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c"/>
        <w:tblpPr w:leftFromText="181" w:rightFromText="181" w:vertAnchor="text" w:horzAnchor="margin" w:tblpX="568" w:tblpY="57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505"/>
      </w:tblGrid>
      <w:tr w:rsidR="001446C2" w:rsidTr="004F3D61">
        <w:tc>
          <w:tcPr>
            <w:tcW w:w="8505" w:type="dxa"/>
          </w:tcPr>
          <w:p w:rsidR="001446C2" w:rsidRDefault="0070553C" w:rsidP="004F3D61">
            <w:pPr>
              <w:pStyle w:val="affff5"/>
              <w:framePr w:w="0" w:hRule="auto" w:wrap="auto" w:hAnchor="text" w:xAlign="left" w:yAlign="inline" w:anchorLock="0"/>
              <w:rPr>
                <w:rFonts w:ascii="宋体" w:hAnsi="宋体"/>
                <w:sz w:val="28"/>
                <w:szCs w:val="28"/>
              </w:rPr>
            </w:pPr>
            <w:bookmarkStart w:id="0" w:name="_Hlk26473981"/>
            <w:r>
              <w:rPr>
                <w:noProof/>
              </w:rPr>
              <w:t>GF</w:t>
            </w:r>
            <w:r w:rsidR="00AE2A69" w:rsidRPr="00AE2A69">
              <w:rPr>
                <w:noProof/>
              </w:rPr>
              <w:t>/</w:t>
            </w:r>
            <w:r w:rsidR="001446C2" w:rsidRPr="001446C2">
              <w:rPr>
                <w:sz w:val="21"/>
                <w:szCs w:val="21"/>
              </w:rPr>
              <w:t xml:space="preserve"> </w:t>
            </w:r>
            <w:r w:rsidR="004F3D61">
              <w:fldChar w:fldCharType="begin">
                <w:ffData>
                  <w:name w:val="c1"/>
                  <w:enabled/>
                  <w:calcOnExit w:val="0"/>
                  <w:textInput>
                    <w:maxLength w:val="7"/>
                  </w:textInput>
                </w:ffData>
              </w:fldChar>
            </w:r>
            <w:bookmarkStart w:id="1" w:name="c1"/>
            <w:r w:rsidR="004F3D61">
              <w:instrText xml:space="preserve"> FORMTEXT </w:instrText>
            </w:r>
            <w:r w:rsidR="004F3D61">
              <w:fldChar w:fldCharType="separate"/>
            </w:r>
            <w:r>
              <w:t>WH</w:t>
            </w:r>
            <w:r w:rsidR="004F3D61">
              <w:fldChar w:fldCharType="end"/>
            </w:r>
            <w:bookmarkEnd w:id="1"/>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2"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0553C">
        <w:rPr>
          <w:rFonts w:ascii="黑体" w:eastAsia="黑体" w:hint="eastAsia"/>
          <w:b w:val="0"/>
          <w:w w:val="100"/>
          <w:sz w:val="48"/>
        </w:rPr>
        <w:t>文化服务保障基本公共服务</w:t>
      </w:r>
      <w:r w:rsidRPr="001A4CF3">
        <w:rPr>
          <w:rFonts w:ascii="黑体" w:eastAsia="黑体"/>
          <w:b w:val="0"/>
          <w:w w:val="100"/>
          <w:sz w:val="48"/>
        </w:rPr>
        <w:fldChar w:fldCharType="end"/>
      </w:r>
      <w:bookmarkEnd w:id="2"/>
      <w:r>
        <w:rPr>
          <w:rFonts w:ascii="黑体" w:eastAsia="黑体" w:hAnsi="黑体" w:hint="eastAsia"/>
          <w:b w:val="0"/>
          <w:bCs w:val="0"/>
          <w:w w:val="100"/>
          <w:sz w:val="48"/>
          <w:szCs w:val="48"/>
        </w:rPr>
        <w:t>标准</w:t>
      </w:r>
    </w:p>
    <w:bookmarkEnd w:id="0"/>
    <w:p w:rsidR="00AA456B" w:rsidRPr="00A952D7" w:rsidRDefault="0070553C" w:rsidP="00A952D7">
      <w:pPr>
        <w:pStyle w:val="affffffffff3"/>
        <w:framePr w:wrap="auto"/>
      </w:pPr>
      <w:r>
        <w:t>GF</w:t>
      </w:r>
      <w:r w:rsidR="00AE2A69">
        <w:t>/</w:t>
      </w:r>
      <w:r w:rsidR="008E155C">
        <w:fldChar w:fldCharType="begin">
          <w:ffData>
            <w:name w:val="文字1"/>
            <w:enabled/>
            <w:calcOnExit w:val="0"/>
            <w:textInput>
              <w:default w:val="XXX"/>
            </w:textInput>
          </w:ffData>
        </w:fldChar>
      </w:r>
      <w:bookmarkStart w:id="3" w:name="文字1"/>
      <w:r w:rsidR="008E155C">
        <w:instrText xml:space="preserve"> FORMTEXT </w:instrText>
      </w:r>
      <w:r w:rsidR="008E155C">
        <w:fldChar w:fldCharType="separate"/>
      </w:r>
      <w:r>
        <w:t>WH</w:t>
      </w:r>
      <w:r w:rsidR="008E155C">
        <w:fldChar w:fldCharType="end"/>
      </w:r>
      <w:bookmarkEnd w:id="3"/>
      <w:r w:rsidR="00634D9E">
        <w:t xml:space="preserve"> </w:t>
      </w:r>
      <w:r w:rsidR="008E155C">
        <w:fldChar w:fldCharType="begin">
          <w:ffData>
            <w:name w:val="NSTD_CODE_F"/>
            <w:enabled/>
            <w:calcOnExit w:val="0"/>
            <w:textInput>
              <w:default w:val="XXXX"/>
            </w:textInput>
          </w:ffData>
        </w:fldChar>
      </w:r>
      <w:bookmarkStart w:id="4" w:name="NSTD_CODE_F"/>
      <w:r w:rsidR="008E155C">
        <w:instrText xml:space="preserve"> FORMTEXT </w:instrText>
      </w:r>
      <w:r w:rsidR="008E155C">
        <w:fldChar w:fldCharType="separate"/>
      </w:r>
      <w:r w:rsidR="00FD5B89">
        <w:t>5</w:t>
      </w:r>
      <w:r w:rsidR="008E155C">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t>2021</w:t>
      </w:r>
      <w:r w:rsidR="00087A77">
        <w:fldChar w:fldCharType="end"/>
      </w:r>
      <w:bookmarkEnd w:id="5"/>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17F0F86" wp14:editId="52833FA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7441"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6B2672"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150486">
        <w:rPr>
          <w:rFonts w:hint="eastAsia"/>
        </w:rPr>
        <w:t>文化馆</w:t>
      </w:r>
      <w:r w:rsidR="00FD5B89">
        <w:rPr>
          <w:rFonts w:hint="eastAsia"/>
        </w:rPr>
        <w:t>服务</w:t>
      </w:r>
      <w:r w:rsidR="0070553C">
        <w:rPr>
          <w:rFonts w:hint="eastAsia"/>
        </w:rPr>
        <w:t>规范</w:t>
      </w:r>
      <w:r>
        <w:fldChar w:fldCharType="end"/>
      </w:r>
      <w:bookmarkEnd w:id="7"/>
    </w:p>
    <w:p w:rsidR="00815419" w:rsidRPr="00815419" w:rsidRDefault="00815419" w:rsidP="00324EDD">
      <w:pPr>
        <w:framePr w:w="9639" w:h="6974" w:hRule="exact" w:wrap="around" w:vAnchor="page" w:hAnchor="page" w:x="1419" w:y="6408" w:anchorLock="1"/>
        <w:ind w:left="-1418"/>
      </w:pPr>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DE703F" w:rsidRPr="00A6537A" w:rsidRDefault="00DE703F"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p>
    <w:p w:rsidR="00CD50A1" w:rsidRDefault="00985C28"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r>
      <w:r>
        <w:rPr>
          <w:rFonts w:ascii="黑体"/>
        </w:rPr>
        <w:fldChar w:fldCharType="separate"/>
      </w:r>
      <w:r w:rsidR="0070553C">
        <w:rPr>
          <w:rFonts w:ascii="黑体"/>
        </w:rPr>
        <w:t>2021</w:t>
      </w:r>
      <w:r>
        <w:rPr>
          <w:rFonts w:ascii="黑体"/>
        </w:rPr>
        <w:fldChar w:fldCharType="end"/>
      </w:r>
      <w:bookmarkEnd w:id="8"/>
      <w:r w:rsidR="00CD50A1">
        <w:t xml:space="preserve"> </w:t>
      </w:r>
      <w:r w:rsidR="00CD50A1" w:rsidRPr="00BB6C98">
        <w:rPr>
          <w:rFonts w:ascii="黑体"/>
        </w:rPr>
        <w:t>-</w:t>
      </w:r>
      <w:r w:rsidR="00CD50A1">
        <w:t xml:space="preserve"> </w:t>
      </w:r>
      <w:r w:rsidR="00087A77">
        <w:rPr>
          <w:rFonts w:ascii="黑体"/>
        </w:rPr>
        <w:fldChar w:fldCharType="begin">
          <w:ffData>
            <w:name w:val="PLSH_DATE_M"/>
            <w:enabled/>
            <w:calcOnExit w:val="0"/>
            <w:textInput>
              <w:default w:val="XX"/>
              <w:maxLength w:val="2"/>
            </w:textInput>
          </w:ffData>
        </w:fldChar>
      </w:r>
      <w:bookmarkStart w:id="9" w:name="PLSH_DATE_M"/>
      <w:r w:rsidR="00087A77">
        <w:rPr>
          <w:rFonts w:ascii="黑体"/>
        </w:rPr>
        <w:instrText xml:space="preserve"> FORMTEXT </w:instrText>
      </w:r>
      <w:r w:rsidR="00087A77">
        <w:rPr>
          <w:rFonts w:ascii="黑体"/>
        </w:rPr>
      </w:r>
      <w:r w:rsidR="00087A77">
        <w:rPr>
          <w:rFonts w:ascii="黑体"/>
        </w:rPr>
        <w:fldChar w:fldCharType="separate"/>
      </w:r>
      <w:r w:rsidR="00DA651E">
        <w:rPr>
          <w:rFonts w:ascii="黑体"/>
        </w:rPr>
        <w:t>10</w:t>
      </w:r>
      <w:r w:rsidR="00087A77">
        <w:rPr>
          <w:rFonts w:ascii="黑体"/>
        </w:rPr>
        <w:fldChar w:fldCharType="end"/>
      </w:r>
      <w:bookmarkEnd w:id="9"/>
      <w:r w:rsidR="00CD50A1">
        <w:t xml:space="preserve"> </w:t>
      </w:r>
      <w:r w:rsidR="00CD50A1" w:rsidRPr="00BB6C98">
        <w:rPr>
          <w:rFonts w:ascii="黑体"/>
        </w:rPr>
        <w:t>-</w:t>
      </w:r>
      <w:r w:rsidR="00CD50A1">
        <w:t xml:space="preserve"> </w:t>
      </w:r>
      <w:r w:rsidR="00087A77">
        <w:rPr>
          <w:rFonts w:ascii="黑体"/>
        </w:rPr>
        <w:fldChar w:fldCharType="begin">
          <w:ffData>
            <w:name w:val="PLSH_DATE_D"/>
            <w:enabled/>
            <w:calcOnExit w:val="0"/>
            <w:textInput>
              <w:default w:val="XX"/>
              <w:maxLength w:val="2"/>
            </w:textInput>
          </w:ffData>
        </w:fldChar>
      </w:r>
      <w:bookmarkStart w:id="10" w:name="PLSH_DATE_D"/>
      <w:r w:rsidR="00087A77">
        <w:rPr>
          <w:rFonts w:ascii="黑体"/>
        </w:rPr>
        <w:instrText xml:space="preserve"> FORMTEXT </w:instrText>
      </w:r>
      <w:r w:rsidR="00087A77">
        <w:rPr>
          <w:rFonts w:ascii="黑体"/>
        </w:rPr>
      </w:r>
      <w:r w:rsidR="00087A77">
        <w:rPr>
          <w:rFonts w:ascii="黑体"/>
        </w:rPr>
        <w:fldChar w:fldCharType="separate"/>
      </w:r>
      <w:r w:rsidR="00DA651E">
        <w:rPr>
          <w:rFonts w:ascii="黑体"/>
        </w:rPr>
        <w:t>29</w:t>
      </w:r>
      <w:r w:rsidR="00087A77">
        <w:rPr>
          <w:rFonts w:ascii="黑体"/>
        </w:rPr>
        <w:fldChar w:fldCharType="end"/>
      </w:r>
      <w:bookmarkEnd w:id="10"/>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r>
      <w:r>
        <w:rPr>
          <w:rFonts w:ascii="黑体"/>
        </w:rPr>
        <w:fldChar w:fldCharType="separate"/>
      </w:r>
      <w:r w:rsidR="0070553C">
        <w:rPr>
          <w:rFonts w:ascii="黑体"/>
        </w:rPr>
        <w:t>2021</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sidR="00DA651E">
        <w:rPr>
          <w:rFonts w:ascii="黑体"/>
        </w:rPr>
        <w:t>10</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sidR="00DA651E">
        <w:rPr>
          <w:rFonts w:ascii="黑体"/>
        </w:rPr>
        <w:t>29</w:t>
      </w:r>
      <w:r>
        <w:rPr>
          <w:rFonts w:ascii="黑体"/>
        </w:rPr>
        <w:fldChar w:fldCharType="end"/>
      </w:r>
      <w:bookmarkEnd w:id="13"/>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14"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70553C">
        <w:rPr>
          <w:rFonts w:hAnsi="黑体" w:hint="eastAsia"/>
          <w:w w:val="100"/>
          <w:sz w:val="28"/>
        </w:rPr>
        <w:t>合肥市文化和旅游局</w:t>
      </w:r>
      <w:r w:rsidRPr="004C7E8B">
        <w:rPr>
          <w:rFonts w:hAnsi="黑体"/>
          <w:w w:val="100"/>
          <w:sz w:val="28"/>
        </w:rPr>
        <w:fldChar w:fldCharType="end"/>
      </w:r>
      <w:bookmarkEnd w:id="14"/>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B8355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02DB772" wp14:editId="44E358B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07C8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rsidR="0070553C" w:rsidRDefault="0070553C" w:rsidP="0070553C">
      <w:pPr>
        <w:pStyle w:val="a6"/>
        <w:spacing w:after="468"/>
      </w:pPr>
      <w:bookmarkStart w:id="15" w:name="BookMark2"/>
      <w:r w:rsidRPr="0070553C">
        <w:rPr>
          <w:spacing w:val="320"/>
        </w:rPr>
        <w:lastRenderedPageBreak/>
        <w:t>前</w:t>
      </w:r>
      <w:r>
        <w:t>言</w:t>
      </w:r>
    </w:p>
    <w:p w:rsidR="0070553C" w:rsidRDefault="0070553C" w:rsidP="0070553C">
      <w:pPr>
        <w:pStyle w:val="affffb"/>
        <w:ind w:firstLine="420"/>
      </w:pPr>
      <w:r>
        <w:rPr>
          <w:rFonts w:hint="eastAsia"/>
        </w:rPr>
        <w:t>本文件按照GB/T 1.1—2020《标准化工作导则  第1部分：标准化文件的结构和起草规则》的规定起草。</w:t>
      </w:r>
    </w:p>
    <w:p w:rsidR="0070553C" w:rsidRDefault="0070553C" w:rsidP="00603495">
      <w:pPr>
        <w:pStyle w:val="affffb"/>
        <w:ind w:firstLine="420"/>
      </w:pPr>
      <w:r>
        <w:rPr>
          <w:rFonts w:hint="eastAsia"/>
        </w:rPr>
        <w:t>本文件由</w:t>
      </w:r>
      <w:r w:rsidR="00603495">
        <w:rPr>
          <w:rFonts w:hint="eastAsia"/>
        </w:rPr>
        <w:t>合肥市文化和旅游局</w:t>
      </w:r>
      <w:r>
        <w:rPr>
          <w:rFonts w:hint="eastAsia"/>
        </w:rPr>
        <w:t>提出</w:t>
      </w:r>
      <w:r w:rsidR="00603495">
        <w:rPr>
          <w:rFonts w:hint="eastAsia"/>
        </w:rPr>
        <w:t>并</w:t>
      </w:r>
      <w:r>
        <w:rPr>
          <w:rFonts w:hint="eastAsia"/>
        </w:rPr>
        <w:t>归口。</w:t>
      </w:r>
    </w:p>
    <w:p w:rsidR="0070553C" w:rsidRDefault="0070553C" w:rsidP="0070553C">
      <w:pPr>
        <w:pStyle w:val="affffb"/>
        <w:ind w:firstLine="420"/>
      </w:pPr>
      <w:r>
        <w:rPr>
          <w:rFonts w:hint="eastAsia"/>
        </w:rPr>
        <w:t>本文件起草单位：</w:t>
      </w:r>
      <w:r w:rsidR="00603495">
        <w:rPr>
          <w:rFonts w:hint="eastAsia"/>
        </w:rPr>
        <w:t>合肥市文化和旅游局。</w:t>
      </w:r>
    </w:p>
    <w:p w:rsidR="0070553C" w:rsidRDefault="0070553C" w:rsidP="0070553C">
      <w:pPr>
        <w:pStyle w:val="affffb"/>
        <w:ind w:firstLine="420"/>
      </w:pPr>
      <w:r>
        <w:rPr>
          <w:rFonts w:hint="eastAsia"/>
        </w:rPr>
        <w:t>本文件主要起草人：</w:t>
      </w:r>
      <w:r w:rsidR="00C43CB1" w:rsidRPr="00C43CB1">
        <w:rPr>
          <w:rFonts w:hint="eastAsia"/>
        </w:rPr>
        <w:t>卫博森、陈凌</w:t>
      </w:r>
      <w:r w:rsidR="00C43CB1">
        <w:rPr>
          <w:rFonts w:hint="eastAsia"/>
        </w:rPr>
        <w:t>。</w:t>
      </w:r>
      <w:bookmarkStart w:id="16" w:name="_GoBack"/>
      <w:bookmarkEnd w:id="16"/>
    </w:p>
    <w:p w:rsidR="0070553C" w:rsidRDefault="0070553C" w:rsidP="0070553C">
      <w:pPr>
        <w:pStyle w:val="affffb"/>
        <w:ind w:firstLine="420"/>
      </w:pPr>
    </w:p>
    <w:p w:rsidR="0070553C" w:rsidRPr="0070553C" w:rsidRDefault="0070553C" w:rsidP="0070553C">
      <w:pPr>
        <w:pStyle w:val="affffb"/>
        <w:ind w:firstLine="420"/>
        <w:sectPr w:rsidR="0070553C" w:rsidRPr="0070553C" w:rsidSect="00B83557">
          <w:headerReference w:type="even" r:id="rId14"/>
          <w:headerReference w:type="default" r:id="rId15"/>
          <w:footerReference w:type="even" r:id="rId16"/>
          <w:footerReference w:type="default" r:id="rId17"/>
          <w:pgSz w:w="11906" w:h="16838" w:code="9"/>
          <w:pgMar w:top="2410" w:right="1134" w:bottom="1134" w:left="1134" w:header="1418" w:footer="1134" w:gutter="284"/>
          <w:pgNumType w:fmt="upperRoman" w:start="1"/>
          <w:cols w:space="425"/>
          <w:formProt w:val="0"/>
          <w:docGrid w:type="lines" w:linePitch="312"/>
        </w:sectPr>
      </w:pPr>
    </w:p>
    <w:p w:rsidR="00894836" w:rsidRPr="0070553C" w:rsidRDefault="00894836" w:rsidP="00093D25">
      <w:pPr>
        <w:spacing w:line="20" w:lineRule="exact"/>
        <w:jc w:val="center"/>
        <w:rPr>
          <w:rFonts w:ascii="黑体" w:eastAsia="黑体" w:hAnsi="黑体"/>
          <w:sz w:val="32"/>
          <w:szCs w:val="32"/>
        </w:rPr>
      </w:pPr>
      <w:bookmarkStart w:id="17" w:name="BookMark4"/>
      <w:bookmarkEnd w:id="1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078E52F753E466C9FE833ED699ACD83"/>
        </w:placeholder>
      </w:sdtPr>
      <w:sdtEndPr/>
      <w:sdtContent>
        <w:bookmarkStart w:id="18" w:name="NEW_STAND_NAME" w:displacedByCustomXml="prev"/>
        <w:p w:rsidR="00F26B7E" w:rsidRPr="00F26B7E" w:rsidRDefault="00FD5B89" w:rsidP="00FD5B89">
          <w:pPr>
            <w:pStyle w:val="afffffffff8"/>
            <w:spacing w:beforeLines="100" w:before="312" w:afterLines="220" w:after="686"/>
          </w:pPr>
          <w:r>
            <w:rPr>
              <w:rFonts w:hint="eastAsia"/>
            </w:rPr>
            <w:t>文化馆服务规范</w:t>
          </w:r>
        </w:p>
      </w:sdtContent>
    </w:sdt>
    <w:bookmarkEnd w:id="18" w:displacedByCustomXml="prev"/>
    <w:p w:rsidR="00E2552F" w:rsidRDefault="00E2552F" w:rsidP="00A77CCB">
      <w:pPr>
        <w:pStyle w:val="affc"/>
        <w:spacing w:before="312" w:after="312"/>
      </w:pPr>
      <w:bookmarkStart w:id="19" w:name="_Toc17233325"/>
      <w:bookmarkStart w:id="20" w:name="_Toc17233333"/>
      <w:bookmarkStart w:id="21" w:name="_Toc24884211"/>
      <w:bookmarkStart w:id="22" w:name="_Toc24884218"/>
      <w:bookmarkStart w:id="23" w:name="_Toc26648465"/>
      <w:bookmarkStart w:id="24" w:name="_Toc26718930"/>
      <w:bookmarkStart w:id="25" w:name="_Toc26986530"/>
      <w:bookmarkStart w:id="26" w:name="_Toc26986771"/>
      <w:r>
        <w:rPr>
          <w:rFonts w:hint="eastAsia"/>
        </w:rPr>
        <w:t>范围</w:t>
      </w:r>
      <w:bookmarkEnd w:id="19"/>
      <w:bookmarkEnd w:id="20"/>
      <w:bookmarkEnd w:id="21"/>
      <w:bookmarkEnd w:id="22"/>
      <w:bookmarkEnd w:id="23"/>
      <w:bookmarkEnd w:id="24"/>
      <w:bookmarkEnd w:id="25"/>
      <w:bookmarkEnd w:id="26"/>
    </w:p>
    <w:p w:rsidR="00FD5B89" w:rsidRDefault="00FD5B89" w:rsidP="00FD5B89">
      <w:pPr>
        <w:pStyle w:val="affffb"/>
        <w:ind w:firstLine="420"/>
      </w:pPr>
      <w:bookmarkStart w:id="27" w:name="_Toc17233326"/>
      <w:bookmarkStart w:id="28" w:name="_Toc17233334"/>
      <w:bookmarkStart w:id="29" w:name="_Toc24884212"/>
      <w:bookmarkStart w:id="30" w:name="_Toc24884219"/>
      <w:bookmarkStart w:id="31" w:name="_Toc26648466"/>
      <w:r>
        <w:rPr>
          <w:rFonts w:hint="eastAsia"/>
        </w:rPr>
        <w:t>本文件规定了文化馆的服务环境、工作人员要求、服务时间、服务内容、服务监督与评价。</w:t>
      </w:r>
    </w:p>
    <w:p w:rsidR="008B0C9C" w:rsidRDefault="00FD5B89" w:rsidP="00FD5B89">
      <w:pPr>
        <w:pStyle w:val="affffb"/>
        <w:ind w:firstLine="420"/>
      </w:pPr>
      <w:r>
        <w:rPr>
          <w:rFonts w:hint="eastAsia"/>
        </w:rPr>
        <w:t>本文件适用于合肥市、县</w:t>
      </w:r>
      <w:r w:rsidR="00B42F72">
        <w:rPr>
          <w:rFonts w:hint="eastAsia"/>
        </w:rPr>
        <w:t>（</w:t>
      </w:r>
      <w:r w:rsidR="00DA651E">
        <w:rPr>
          <w:rFonts w:hint="eastAsia"/>
        </w:rPr>
        <w:t>市</w:t>
      </w:r>
      <w:r w:rsidR="00B42F72">
        <w:rPr>
          <w:rFonts w:hint="eastAsia"/>
        </w:rPr>
        <w:t>）</w:t>
      </w:r>
      <w:r w:rsidR="00DA651E">
        <w:rPr>
          <w:rFonts w:hint="eastAsia"/>
        </w:rPr>
        <w:t>区</w:t>
      </w:r>
      <w:r>
        <w:rPr>
          <w:rFonts w:hint="eastAsia"/>
        </w:rPr>
        <w:t>文化馆服务的提供及运行</w:t>
      </w:r>
      <w:r w:rsidR="00603495">
        <w:rPr>
          <w:rFonts w:hint="eastAsia"/>
        </w:rPr>
        <w:t>。</w:t>
      </w:r>
    </w:p>
    <w:p w:rsidR="00E2552F" w:rsidRDefault="00E2552F" w:rsidP="00A77CCB">
      <w:pPr>
        <w:pStyle w:val="affc"/>
        <w:spacing w:before="312" w:after="312"/>
      </w:pPr>
      <w:bookmarkStart w:id="32" w:name="_Toc26718931"/>
      <w:bookmarkStart w:id="33" w:name="_Toc26986531"/>
      <w:bookmarkStart w:id="34" w:name="_Toc26986772"/>
      <w:r>
        <w:rPr>
          <w:rFonts w:hint="eastAsia"/>
        </w:rPr>
        <w:t>规范性引用文件</w:t>
      </w:r>
      <w:bookmarkEnd w:id="27"/>
      <w:bookmarkEnd w:id="28"/>
      <w:bookmarkEnd w:id="29"/>
      <w:bookmarkEnd w:id="30"/>
      <w:bookmarkEnd w:id="31"/>
      <w:bookmarkEnd w:id="32"/>
      <w:bookmarkEnd w:id="33"/>
      <w:bookmarkEnd w:id="34"/>
    </w:p>
    <w:sdt>
      <w:sdtPr>
        <w:rPr>
          <w:rFonts w:hint="eastAsia"/>
        </w:rPr>
        <w:id w:val="715848253"/>
        <w:placeholder>
          <w:docPart w:val="FE9D9600C8434ABF95B748C2BBF87E8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A6EC9" w:rsidRPr="008A57E6" w:rsidRDefault="00150486" w:rsidP="00150486">
          <w:pPr>
            <w:pStyle w:val="affffb"/>
            <w:ind w:firstLine="420"/>
          </w:pPr>
          <w:r>
            <w:rPr>
              <w:rFonts w:hint="eastAsia"/>
            </w:rPr>
            <w:t>本文件没有规范性引用文件。</w:t>
          </w:r>
        </w:p>
      </w:sdtContent>
    </w:sdt>
    <w:p w:rsidR="00B265BC" w:rsidRPr="00E030F9" w:rsidRDefault="00FD59EB" w:rsidP="00FD59EB">
      <w:pPr>
        <w:pStyle w:val="affc"/>
        <w:spacing w:before="312" w:after="312"/>
      </w:pPr>
      <w:r>
        <w:rPr>
          <w:rFonts w:hint="eastAsia"/>
          <w:szCs w:val="21"/>
        </w:rPr>
        <w:t>术语和定义</w:t>
      </w:r>
    </w:p>
    <w:bookmarkStart w:id="35" w:name="_Toc26986532" w:displacedByCustomXml="next"/>
    <w:bookmarkEnd w:id="35" w:displacedByCustomXml="next"/>
    <w:sdt>
      <w:sdtPr>
        <w:id w:val="-1909835108"/>
        <w:placeholder>
          <w:docPart w:val="2AE625D694194FA6AFB7E496086A36A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603495" w:rsidP="00BA263B">
          <w:pPr>
            <w:pStyle w:val="affffb"/>
            <w:ind w:firstLine="420"/>
          </w:pPr>
          <w:r>
            <w:t>本文件没有需要界定的术语和定义。</w:t>
          </w:r>
        </w:p>
      </w:sdtContent>
    </w:sdt>
    <w:p w:rsidR="00FD5B89" w:rsidRPr="00FD5B89" w:rsidRDefault="00FD5B89" w:rsidP="00FD5B89">
      <w:pPr>
        <w:pStyle w:val="affc"/>
        <w:spacing w:before="312" w:after="312"/>
      </w:pPr>
      <w:r w:rsidRPr="00FD5B89">
        <w:rPr>
          <w:rFonts w:hint="eastAsia"/>
        </w:rPr>
        <w:t>服务环境</w:t>
      </w:r>
    </w:p>
    <w:p w:rsidR="00FD5B89" w:rsidRPr="00FD5B89" w:rsidRDefault="00FD5B89" w:rsidP="00FD5B89">
      <w:pPr>
        <w:pStyle w:val="affffffffe"/>
      </w:pPr>
      <w:r w:rsidRPr="00FD5B89">
        <w:rPr>
          <w:rFonts w:hint="eastAsia"/>
        </w:rPr>
        <w:t>文化馆作为公共文化服务机构，其馆舍应用于公益性文化服务，不得以拍卖、租赁等任何形式改变其场地和设施用途，群众文化活动用房使用面积占总使用面积的比例不低于70%。</w:t>
      </w:r>
    </w:p>
    <w:p w:rsidR="00FD5B89" w:rsidRPr="00FD5B89" w:rsidRDefault="00FD5B89" w:rsidP="00FD5B89">
      <w:pPr>
        <w:pStyle w:val="affffffffe"/>
      </w:pPr>
      <w:r w:rsidRPr="00FD5B89">
        <w:rPr>
          <w:rFonts w:hint="eastAsia"/>
        </w:rPr>
        <w:t>多功能厅、展览厅（陈列厅）、宣传廊、辅导培训教室、计算机与网络教室、舞蹈（综合）排练室、独立学习室（音乐、书法、美术、曲艺等）、娱乐活动室等公共空间设施场地，应免费向群众开放。</w:t>
      </w:r>
    </w:p>
    <w:p w:rsidR="00FD5B89" w:rsidRPr="00FD5B89" w:rsidRDefault="00FD5B89" w:rsidP="00FD5B89">
      <w:pPr>
        <w:pStyle w:val="affffffffe"/>
      </w:pPr>
      <w:r w:rsidRPr="00FD5B89">
        <w:rPr>
          <w:rFonts w:hint="eastAsia"/>
        </w:rPr>
        <w:t>应有醒目的馆名牌，门厅内有楼层设施分布图，通道有明确的指引牌；免费项目、开放时间、便民措施等各类服务信息应当在馆内醒目位置上公告，文字和标识符合规范。</w:t>
      </w:r>
    </w:p>
    <w:p w:rsidR="00FD5B89" w:rsidRPr="00FD5B89" w:rsidRDefault="00FD5B89" w:rsidP="00FD5B89">
      <w:pPr>
        <w:pStyle w:val="affffffffe"/>
      </w:pPr>
      <w:r w:rsidRPr="00FD5B89">
        <w:rPr>
          <w:rFonts w:hint="eastAsia"/>
        </w:rPr>
        <w:t>应设有宣传橱窗或专栏，内容定期更新。</w:t>
      </w:r>
    </w:p>
    <w:p w:rsidR="00FD5B89" w:rsidRPr="00FD5B89" w:rsidRDefault="00FD5B89" w:rsidP="00FD5B89">
      <w:pPr>
        <w:pStyle w:val="affffffffe"/>
      </w:pPr>
      <w:r w:rsidRPr="00FD5B89">
        <w:rPr>
          <w:rFonts w:hint="eastAsia"/>
        </w:rPr>
        <w:t>应设立无障碍设施，方便残疾人进出，通道保持畅通。</w:t>
      </w:r>
    </w:p>
    <w:p w:rsidR="00FD5B89" w:rsidRPr="00FD5B89" w:rsidRDefault="00FD5B89" w:rsidP="00FD5B89">
      <w:pPr>
        <w:pStyle w:val="affffffffe"/>
      </w:pPr>
      <w:r w:rsidRPr="00FD5B89">
        <w:rPr>
          <w:rFonts w:hint="eastAsia"/>
        </w:rPr>
        <w:t>各服务区域应保持环境整洁，定期消毒。保持公共卫生间清洁、无异味。文化馆为无烟区，禁烟标识明显。</w:t>
      </w:r>
    </w:p>
    <w:p w:rsidR="00FD5B89" w:rsidRPr="00FD5B89" w:rsidRDefault="00FD5B89" w:rsidP="00FD5B89">
      <w:pPr>
        <w:pStyle w:val="affffffffe"/>
      </w:pPr>
      <w:r w:rsidRPr="00FD5B89">
        <w:rPr>
          <w:rFonts w:hint="eastAsia"/>
        </w:rPr>
        <w:t>应建立和落实有关安全管理制度，制定消防、公共安全应急预案，配备防火、防盗、防潮、防尘、防有害生物等必要设施。安全提示标识明显，安全通道畅通</w:t>
      </w:r>
      <w:r>
        <w:rPr>
          <w:rFonts w:hint="eastAsia"/>
        </w:rPr>
        <w:t>。</w:t>
      </w:r>
      <w:r w:rsidRPr="00FD5B89">
        <w:rPr>
          <w:rFonts w:hint="eastAsia"/>
        </w:rPr>
        <w:t>所有工作人员每年</w:t>
      </w:r>
      <w:r>
        <w:rPr>
          <w:rFonts w:hint="eastAsia"/>
        </w:rPr>
        <w:t>应</w:t>
      </w:r>
      <w:r w:rsidRPr="00FD5B89">
        <w:rPr>
          <w:rFonts w:hint="eastAsia"/>
        </w:rPr>
        <w:t>定期进行消防等安全培训、演练</w:t>
      </w:r>
      <w:r>
        <w:rPr>
          <w:rFonts w:hint="eastAsia"/>
        </w:rPr>
        <w:t>，</w:t>
      </w:r>
      <w:r w:rsidRPr="00FD5B89">
        <w:rPr>
          <w:rFonts w:hint="eastAsia"/>
        </w:rPr>
        <w:t>具备检查消除火灾隐患的相关知识，能够有效扑救初期火灾并组织读者疏散的能力</w:t>
      </w:r>
      <w:r>
        <w:rPr>
          <w:rFonts w:hint="eastAsia"/>
        </w:rPr>
        <w:t>。</w:t>
      </w:r>
    </w:p>
    <w:p w:rsidR="00FD5B89" w:rsidRPr="00FD5B89" w:rsidRDefault="00FD5B89" w:rsidP="00FD5B89">
      <w:pPr>
        <w:pStyle w:val="affc"/>
        <w:spacing w:before="312" w:after="312"/>
      </w:pPr>
      <w:r w:rsidRPr="00FD5B89">
        <w:rPr>
          <w:rFonts w:hint="eastAsia"/>
        </w:rPr>
        <w:t>工作人员要求</w:t>
      </w:r>
    </w:p>
    <w:p w:rsidR="00FD5B89" w:rsidRPr="00FD5B89" w:rsidRDefault="00FD5B89" w:rsidP="00FD5B89">
      <w:pPr>
        <w:pStyle w:val="affffffffe"/>
      </w:pPr>
      <w:r w:rsidRPr="00FD5B89">
        <w:rPr>
          <w:rFonts w:hint="eastAsia"/>
        </w:rPr>
        <w:t>工作人员应着装整齐，挂牌上岗，举止端庄，使用普通话，文明用语。</w:t>
      </w:r>
    </w:p>
    <w:p w:rsidR="00FD5B89" w:rsidRPr="00FD5B89" w:rsidRDefault="00FD5B89" w:rsidP="00FD5B89">
      <w:pPr>
        <w:pStyle w:val="affffffffe"/>
      </w:pPr>
      <w:r w:rsidRPr="00FD5B89">
        <w:rPr>
          <w:rFonts w:hint="eastAsia"/>
        </w:rPr>
        <w:t>应维持好公共活动场所秩序，因故离岗时应设立提示牌或由其他工作人员替岗。</w:t>
      </w:r>
    </w:p>
    <w:p w:rsidR="00FD5B89" w:rsidRPr="00FD5B89" w:rsidRDefault="00FD5B89" w:rsidP="00FD5B89">
      <w:pPr>
        <w:pStyle w:val="affc"/>
        <w:spacing w:before="312" w:after="312"/>
      </w:pPr>
      <w:r w:rsidRPr="00FD5B89">
        <w:rPr>
          <w:rFonts w:hint="eastAsia"/>
        </w:rPr>
        <w:t>服务时间</w:t>
      </w:r>
    </w:p>
    <w:p w:rsidR="00FD5B89" w:rsidRPr="00FD5B89" w:rsidRDefault="00FD5B89" w:rsidP="00FD5B89">
      <w:pPr>
        <w:pStyle w:val="affffffffe"/>
      </w:pPr>
      <w:r w:rsidRPr="00FD5B89">
        <w:rPr>
          <w:rFonts w:hint="eastAsia"/>
        </w:rPr>
        <w:t>应每天开放，每周开放时间累计不少于56小时，节假日期间基本文化服务项目应正常开放。</w:t>
      </w:r>
    </w:p>
    <w:p w:rsidR="00FD5B89" w:rsidRPr="00FD5B89" w:rsidRDefault="00FD5B89" w:rsidP="00FD5B89">
      <w:pPr>
        <w:pStyle w:val="affffffffe"/>
      </w:pPr>
      <w:r w:rsidRPr="00FD5B89">
        <w:rPr>
          <w:rFonts w:hint="eastAsia"/>
        </w:rPr>
        <w:lastRenderedPageBreak/>
        <w:t>若因故需暂时闭馆，应征得同级文化行政管理部门同意，并提前一周向公众公告。遇公共安全等突发事件需临时闭馆，应及时告知公众。</w:t>
      </w:r>
    </w:p>
    <w:p w:rsidR="00FD5B89" w:rsidRPr="00FD5B89" w:rsidRDefault="00FD5B89" w:rsidP="00FD5B89">
      <w:pPr>
        <w:pStyle w:val="affc"/>
        <w:spacing w:before="312" w:after="312"/>
      </w:pPr>
      <w:r w:rsidRPr="00FD5B89">
        <w:rPr>
          <w:rFonts w:hint="eastAsia"/>
        </w:rPr>
        <w:t>服务内容</w:t>
      </w:r>
    </w:p>
    <w:p w:rsidR="00FD5B89" w:rsidRPr="00FD5B89" w:rsidRDefault="00FD5B89" w:rsidP="00FD5B89">
      <w:pPr>
        <w:pStyle w:val="affffffffe"/>
      </w:pPr>
      <w:r w:rsidRPr="00FD5B89">
        <w:rPr>
          <w:rFonts w:hint="eastAsia"/>
        </w:rPr>
        <w:t>应免费提供普及性的文化艺术辅导培训、时政法制科普教育、公益性群众文化活动、公益性展览展示等基本文化服务项目，培训基层文化队伍和业余文艺骨干，指导群众文艺创作和推广。</w:t>
      </w:r>
    </w:p>
    <w:p w:rsidR="00FD5B89" w:rsidRPr="00FD5B89" w:rsidRDefault="00FD5B89" w:rsidP="00FD5B89">
      <w:pPr>
        <w:pStyle w:val="affffffffe"/>
      </w:pPr>
      <w:r w:rsidRPr="00FD5B89">
        <w:rPr>
          <w:rFonts w:hint="eastAsia"/>
        </w:rPr>
        <w:t>应积极组织广场、社区、企业、校园等大型文化活动以及书画艺术、非物质文化遗产等大型展览。</w:t>
      </w:r>
    </w:p>
    <w:p w:rsidR="00FD5B89" w:rsidRPr="00FD5B89" w:rsidRDefault="00FD5B89" w:rsidP="00FD5B89">
      <w:pPr>
        <w:pStyle w:val="affffffffe"/>
      </w:pPr>
      <w:r w:rsidRPr="00FD5B89">
        <w:rPr>
          <w:rFonts w:hint="eastAsia"/>
        </w:rPr>
        <w:t>应积极组织群众业余文艺创作和群众业余文艺作品推广活动，组织开展创作作品特别是获奖作品（包括群星奖或本省、本市、县获奖作品）面向群众进行推广活动。</w:t>
      </w:r>
    </w:p>
    <w:p w:rsidR="00FD5B89" w:rsidRPr="00FD5B89" w:rsidRDefault="00FD5B89" w:rsidP="00FD5B89">
      <w:pPr>
        <w:pStyle w:val="affffffffe"/>
      </w:pPr>
      <w:r w:rsidRPr="00FD5B89">
        <w:rPr>
          <w:rFonts w:hint="eastAsia"/>
        </w:rPr>
        <w:t>应积极创办、组建、辅导馆办文艺团队。</w:t>
      </w:r>
    </w:p>
    <w:p w:rsidR="00FD5B89" w:rsidRPr="00FD5B89" w:rsidRDefault="00FD5B89" w:rsidP="00FD5B89">
      <w:pPr>
        <w:pStyle w:val="affffffffe"/>
      </w:pPr>
      <w:r w:rsidRPr="00FD5B89">
        <w:rPr>
          <w:rFonts w:hint="eastAsia"/>
        </w:rPr>
        <w:t>应指导和帮助本行政区域内下一级文化馆、文化中心（站）开展工作，辅导、培训基层以及社会文化工作骨干和群众性文艺团队。在本地区设立由本馆人员定期辅导并开展活动的综合性文化活动基地（示范点）。</w:t>
      </w:r>
    </w:p>
    <w:p w:rsidR="00FD5B89" w:rsidRPr="00FD5B89" w:rsidRDefault="00FD5B89" w:rsidP="00FD5B89">
      <w:pPr>
        <w:pStyle w:val="affffffffe"/>
      </w:pPr>
      <w:r w:rsidRPr="00FD5B89">
        <w:rPr>
          <w:rFonts w:hint="eastAsia"/>
        </w:rPr>
        <w:t>应积极举办面向社会人员的各类培训班。</w:t>
      </w:r>
    </w:p>
    <w:p w:rsidR="00FD5B89" w:rsidRPr="00FD5B89" w:rsidRDefault="00FD5B89" w:rsidP="00FD5B89">
      <w:pPr>
        <w:pStyle w:val="affffffffe"/>
      </w:pPr>
      <w:r w:rsidRPr="00FD5B89">
        <w:rPr>
          <w:rFonts w:hint="eastAsia"/>
        </w:rPr>
        <w:t>业务人员应坚持下基层制度。定期下农村和基层开展培训、辅导、调研。</w:t>
      </w:r>
    </w:p>
    <w:p w:rsidR="00FD5B89" w:rsidRPr="00FD5B89" w:rsidRDefault="00FD5B89" w:rsidP="00FD5B89">
      <w:pPr>
        <w:pStyle w:val="affffffffe"/>
      </w:pPr>
      <w:r w:rsidRPr="00FD5B89">
        <w:rPr>
          <w:rFonts w:hint="eastAsia"/>
        </w:rPr>
        <w:t>应编印群众文艺辅导资料和信息资料，并积极创办馆办刊物，加强群众文化理论建设和群众文化活动指导交流。</w:t>
      </w:r>
    </w:p>
    <w:p w:rsidR="00FD5B89" w:rsidRPr="00FD5B89" w:rsidRDefault="00FD5B89" w:rsidP="00FD5B89">
      <w:pPr>
        <w:pStyle w:val="affffffffe"/>
      </w:pPr>
      <w:r w:rsidRPr="00FD5B89">
        <w:rPr>
          <w:rFonts w:hint="eastAsia"/>
        </w:rPr>
        <w:t>应开展数字化服务。建立本馆网站，提供师资情况介绍、活动报名、展览、辅导、授课等相关服务，网站内容应及时更新。</w:t>
      </w:r>
    </w:p>
    <w:p w:rsidR="00FD5B89" w:rsidRPr="00FD5B89" w:rsidRDefault="00FD5B89" w:rsidP="00FD5B89">
      <w:pPr>
        <w:pStyle w:val="affffffffe"/>
      </w:pPr>
      <w:r w:rsidRPr="00FD5B89">
        <w:rPr>
          <w:rFonts w:hint="eastAsia"/>
        </w:rPr>
        <w:t>应于醒目位置设置公示牌，公示内容包括各项活动的时间、地点、内容及组织辅导者等。</w:t>
      </w:r>
    </w:p>
    <w:p w:rsidR="00FD5B89" w:rsidRPr="00FD5B89" w:rsidRDefault="00FD5B89" w:rsidP="00FD5B89">
      <w:pPr>
        <w:pStyle w:val="affffffffe"/>
      </w:pPr>
      <w:r w:rsidRPr="00FD5B89">
        <w:rPr>
          <w:rFonts w:hint="eastAsia"/>
        </w:rPr>
        <w:t>应设立咨询服务窗口，解答群众提问，提供免费存包等便民服务。</w:t>
      </w:r>
    </w:p>
    <w:p w:rsidR="00FD5B89" w:rsidRPr="00FD5B89" w:rsidRDefault="00FD5B89" w:rsidP="00FD5B89">
      <w:pPr>
        <w:pStyle w:val="affc"/>
        <w:spacing w:before="312" w:after="312"/>
      </w:pPr>
      <w:r w:rsidRPr="00FD5B89">
        <w:rPr>
          <w:rFonts w:hint="eastAsia"/>
        </w:rPr>
        <w:t>服务监督与评价</w:t>
      </w:r>
    </w:p>
    <w:p w:rsidR="00FD5B89" w:rsidRPr="00FD5B89" w:rsidRDefault="00FD5B89" w:rsidP="00FD5B89">
      <w:pPr>
        <w:pStyle w:val="affffffffe"/>
      </w:pPr>
      <w:r w:rsidRPr="00FD5B89">
        <w:rPr>
          <w:rFonts w:hint="eastAsia"/>
        </w:rPr>
        <w:t>应在显著位置设立意见箱，公开监督电话，每年定期开展群众满意率测评活动。对群众的意见或投诉要认真研究、及时回复，不断改善服务，提高服务质量。</w:t>
      </w:r>
    </w:p>
    <w:p w:rsidR="001D212F" w:rsidRDefault="00FD5B89" w:rsidP="00FD5B89">
      <w:pPr>
        <w:pStyle w:val="affffffffe"/>
      </w:pPr>
      <w:r w:rsidRPr="00FD5B89">
        <w:rPr>
          <w:rFonts w:hint="eastAsia"/>
        </w:rPr>
        <w:t>每年至少应自行或委托相关机构进行一次群众满意率调查，满意率不低于80%</w:t>
      </w:r>
      <w:r w:rsidR="00B83557">
        <w:rPr>
          <w:rFonts w:hint="eastAsia"/>
        </w:rPr>
        <w:t>。</w:t>
      </w:r>
    </w:p>
    <w:p w:rsidR="009273B3" w:rsidRDefault="00B83557" w:rsidP="00B83557">
      <w:pPr>
        <w:pStyle w:val="affffb"/>
        <w:ind w:firstLineChars="0" w:firstLine="0"/>
        <w:jc w:val="center"/>
      </w:pPr>
      <w:bookmarkStart w:id="36" w:name="BookMark8"/>
      <w:bookmarkEnd w:id="17"/>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6"/>
    </w:p>
    <w:sectPr w:rsidR="009273B3" w:rsidSect="00B83557">
      <w:headerReference w:type="even" r:id="rId19"/>
      <w:headerReference w:type="default" r:id="rId20"/>
      <w:footerReference w:type="even" r:id="rId21"/>
      <w:footerReference w:type="default" r:id="rId22"/>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A1A" w:rsidRDefault="00081A1A" w:rsidP="00D86DB7">
      <w:r>
        <w:separator/>
      </w:r>
    </w:p>
    <w:p w:rsidR="00081A1A" w:rsidRDefault="00081A1A"/>
    <w:p w:rsidR="00081A1A" w:rsidRDefault="00081A1A"/>
  </w:endnote>
  <w:endnote w:type="continuationSeparator" w:id="0">
    <w:p w:rsidR="00081A1A" w:rsidRDefault="00081A1A" w:rsidP="00D86DB7">
      <w:r>
        <w:continuationSeparator/>
      </w:r>
    </w:p>
    <w:p w:rsidR="00081A1A" w:rsidRDefault="00081A1A"/>
    <w:p w:rsidR="00081A1A" w:rsidRDefault="00081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557" w:rsidRPr="00B83557" w:rsidRDefault="00B83557" w:rsidP="00B83557">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D6" w:rsidRDefault="000C57D6" w:rsidP="00B83557">
    <w:pPr>
      <w:pStyle w:val="affff8"/>
    </w:pPr>
    <w:r>
      <w:fldChar w:fldCharType="begin"/>
    </w:r>
    <w:r>
      <w:instrText>PAGE   \* MERGEFORMAT</w:instrText>
    </w:r>
    <w:r>
      <w:fldChar w:fldCharType="separate"/>
    </w:r>
    <w:r w:rsidR="004F3D61" w:rsidRPr="004F3D61">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557" w:rsidRPr="00B83557" w:rsidRDefault="00B83557" w:rsidP="00B83557">
    <w:pPr>
      <w:pStyle w:val="affff7"/>
    </w:pPr>
    <w:r>
      <w:fldChar w:fldCharType="begin"/>
    </w:r>
    <w:r>
      <w:instrText xml:space="preserve"> PAGE   \* MERGEFORMAT \* MERGEFORMAT </w:instrText>
    </w:r>
    <w:r>
      <w:fldChar w:fldCharType="separate"/>
    </w:r>
    <w:r>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557" w:rsidRDefault="00B83557" w:rsidP="00B83557">
    <w:pPr>
      <w:pStyle w:val="affff8"/>
    </w:pPr>
    <w:r>
      <w:fldChar w:fldCharType="begin"/>
    </w:r>
    <w:r>
      <w:instrText>PAGE   \* MERGEFORMAT</w:instrText>
    </w:r>
    <w:r>
      <w:fldChar w:fldCharType="separate"/>
    </w:r>
    <w:r w:rsidRPr="004F3D61">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A1A" w:rsidRDefault="00081A1A" w:rsidP="00D86DB7">
      <w:r>
        <w:separator/>
      </w:r>
    </w:p>
  </w:footnote>
  <w:footnote w:type="continuationSeparator" w:id="0">
    <w:p w:rsidR="00081A1A" w:rsidRDefault="00081A1A" w:rsidP="00D86DB7">
      <w:r>
        <w:continuationSeparator/>
      </w:r>
    </w:p>
    <w:p w:rsidR="00081A1A" w:rsidRDefault="00081A1A"/>
    <w:p w:rsidR="00081A1A" w:rsidRDefault="00081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F58" w:rsidRPr="00B83557" w:rsidRDefault="00B83557" w:rsidP="00B83557">
    <w:pPr>
      <w:pStyle w:val="afffff1"/>
    </w:pPr>
    <w:r>
      <w:fldChar w:fldCharType="begin"/>
    </w:r>
    <w:r>
      <w:instrText xml:space="preserve"> STYLEREF  标准文件_文件编号 \* MERGEFORMAT </w:instrText>
    </w:r>
    <w:r>
      <w:fldChar w:fldCharType="separate"/>
    </w:r>
    <w:r>
      <w:t>GF/WH 3</w:t>
    </w:r>
    <w:r>
      <w:t>—</w:t>
    </w:r>
    <w:r>
      <w:t>2021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FA1" w:rsidRPr="00D84FA1" w:rsidRDefault="00D84FA1" w:rsidP="00B83557">
    <w:pPr>
      <w:pStyle w:val="afffff0"/>
    </w:pPr>
    <w:r>
      <w:fldChar w:fldCharType="begin"/>
    </w:r>
    <w:r>
      <w:instrText xml:space="preserve"> STYLEREF  标准文件_文件编号  \* MERGEFORMAT </w:instrText>
    </w:r>
    <w:r>
      <w:fldChar w:fldCharType="separate"/>
    </w:r>
    <w:r w:rsidR="00C43CB1">
      <w:t>GF/WH 5</w:t>
    </w:r>
    <w:r w:rsidR="00C43CB1">
      <w:t>—</w:t>
    </w:r>
    <w:r w:rsidR="00C43CB1">
      <w:t>2021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557" w:rsidRPr="00B83557" w:rsidRDefault="00B83557" w:rsidP="00B83557">
    <w:pPr>
      <w:pStyle w:val="afffff1"/>
    </w:pPr>
    <w:r>
      <w:fldChar w:fldCharType="begin"/>
    </w:r>
    <w:r>
      <w:instrText xml:space="preserve"> STYLEREF  标准文件_文件编号 \* MERGEFORMAT </w:instrText>
    </w:r>
    <w:r>
      <w:fldChar w:fldCharType="separate"/>
    </w:r>
    <w:r w:rsidR="00C43CB1">
      <w:t>GF/WH 5</w:t>
    </w:r>
    <w:r w:rsidR="00C43CB1">
      <w:t>—</w:t>
    </w:r>
    <w:r w:rsidR="00C43CB1">
      <w:t>2021</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557" w:rsidRPr="00D84FA1" w:rsidRDefault="00B83557" w:rsidP="00B83557">
    <w:pPr>
      <w:pStyle w:val="afffff0"/>
    </w:pPr>
    <w:r>
      <w:fldChar w:fldCharType="begin"/>
    </w:r>
    <w:r>
      <w:instrText xml:space="preserve"> STYLEREF  标准文件_文件编号  \* MERGEFORMAT </w:instrText>
    </w:r>
    <w:r>
      <w:fldChar w:fldCharType="separate"/>
    </w:r>
    <w:r w:rsidR="00C43CB1">
      <w:t>GF/WH 5</w:t>
    </w:r>
    <w:r w:rsidR="00C43CB1">
      <w:t>—</w:t>
    </w:r>
    <w:r w:rsidR="00C43CB1">
      <w:t>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5VZ/U1bs9JunBfpuHPBGBLayZvdlL1O+FJXgbiqevUOoGojMGzMLTRYTn9B1EaBxUVRmtkx9GqlRqaqKOrrjlw==" w:salt="egOaXope13L8xCVB/rXYF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3C"/>
    <w:rsid w:val="0000040A"/>
    <w:rsid w:val="00000A94"/>
    <w:rsid w:val="00001972"/>
    <w:rsid w:val="00001D9A"/>
    <w:rsid w:val="0000380F"/>
    <w:rsid w:val="00007B3A"/>
    <w:rsid w:val="000107E0"/>
    <w:rsid w:val="0001099D"/>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1A1A"/>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063"/>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0486"/>
    <w:rsid w:val="001529E5"/>
    <w:rsid w:val="00153C7E"/>
    <w:rsid w:val="00154D6F"/>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826"/>
    <w:rsid w:val="00170804"/>
    <w:rsid w:val="001708E9"/>
    <w:rsid w:val="00171250"/>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6CD3"/>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742"/>
    <w:rsid w:val="00247F52"/>
    <w:rsid w:val="00250888"/>
    <w:rsid w:val="00250B25"/>
    <w:rsid w:val="00250BBE"/>
    <w:rsid w:val="002515C2"/>
    <w:rsid w:val="0025194F"/>
    <w:rsid w:val="0026148A"/>
    <w:rsid w:val="00261B56"/>
    <w:rsid w:val="00262696"/>
    <w:rsid w:val="00263D25"/>
    <w:rsid w:val="002643C3"/>
    <w:rsid w:val="00264A0C"/>
    <w:rsid w:val="002657D5"/>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86C"/>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56F0"/>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4E3F"/>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3403"/>
    <w:rsid w:val="004D4406"/>
    <w:rsid w:val="004D7C42"/>
    <w:rsid w:val="004E0465"/>
    <w:rsid w:val="004E127B"/>
    <w:rsid w:val="004E1C0A"/>
    <w:rsid w:val="004E30C5"/>
    <w:rsid w:val="004E4AA5"/>
    <w:rsid w:val="004E4AEE"/>
    <w:rsid w:val="004E59E3"/>
    <w:rsid w:val="004E67C0"/>
    <w:rsid w:val="004F391A"/>
    <w:rsid w:val="004F3CFB"/>
    <w:rsid w:val="004F3D61"/>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4F60"/>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8D5"/>
    <w:rsid w:val="00561475"/>
    <w:rsid w:val="0056487B"/>
    <w:rsid w:val="00564FB9"/>
    <w:rsid w:val="00573D9E"/>
    <w:rsid w:val="005801E3"/>
    <w:rsid w:val="00581802"/>
    <w:rsid w:val="005836A8"/>
    <w:rsid w:val="0058409C"/>
    <w:rsid w:val="00584262"/>
    <w:rsid w:val="00586630"/>
    <w:rsid w:val="00587ADD"/>
    <w:rsid w:val="005917B3"/>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3495"/>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43B"/>
    <w:rsid w:val="00640620"/>
    <w:rsid w:val="00641A1F"/>
    <w:rsid w:val="00645904"/>
    <w:rsid w:val="00651ACB"/>
    <w:rsid w:val="00651C47"/>
    <w:rsid w:val="00652AB2"/>
    <w:rsid w:val="00653FED"/>
    <w:rsid w:val="00654EC0"/>
    <w:rsid w:val="0065525B"/>
    <w:rsid w:val="00655D4F"/>
    <w:rsid w:val="00656D29"/>
    <w:rsid w:val="00657853"/>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247"/>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553C"/>
    <w:rsid w:val="00707669"/>
    <w:rsid w:val="00711CBA"/>
    <w:rsid w:val="00711FB5"/>
    <w:rsid w:val="00712A01"/>
    <w:rsid w:val="00714F58"/>
    <w:rsid w:val="007154E8"/>
    <w:rsid w:val="00722FBF"/>
    <w:rsid w:val="00722FC2"/>
    <w:rsid w:val="00724E1B"/>
    <w:rsid w:val="00725949"/>
    <w:rsid w:val="00727FA2"/>
    <w:rsid w:val="007322D9"/>
    <w:rsid w:val="00732BC0"/>
    <w:rsid w:val="007353C7"/>
    <w:rsid w:val="0073720F"/>
    <w:rsid w:val="00737796"/>
    <w:rsid w:val="0074165C"/>
    <w:rsid w:val="00742C35"/>
    <w:rsid w:val="007432CA"/>
    <w:rsid w:val="007439EB"/>
    <w:rsid w:val="00743CB4"/>
    <w:rsid w:val="00743F0A"/>
    <w:rsid w:val="007444E8"/>
    <w:rsid w:val="0074548E"/>
    <w:rsid w:val="00745773"/>
    <w:rsid w:val="0074674A"/>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3F6A"/>
    <w:rsid w:val="008454F8"/>
    <w:rsid w:val="0085173A"/>
    <w:rsid w:val="008603CE"/>
    <w:rsid w:val="008619DB"/>
    <w:rsid w:val="008620FC"/>
    <w:rsid w:val="008627A5"/>
    <w:rsid w:val="00863E05"/>
    <w:rsid w:val="008655C4"/>
    <w:rsid w:val="00865ACA"/>
    <w:rsid w:val="00865D28"/>
    <w:rsid w:val="00865F85"/>
    <w:rsid w:val="00867C10"/>
    <w:rsid w:val="00870439"/>
    <w:rsid w:val="00870DA1"/>
    <w:rsid w:val="00883F93"/>
    <w:rsid w:val="00884DB3"/>
    <w:rsid w:val="00885A9D"/>
    <w:rsid w:val="008864F6"/>
    <w:rsid w:val="008868B3"/>
    <w:rsid w:val="0089049D"/>
    <w:rsid w:val="00891107"/>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08B"/>
    <w:rsid w:val="008D453D"/>
    <w:rsid w:val="008D53AD"/>
    <w:rsid w:val="008D562B"/>
    <w:rsid w:val="008D5733"/>
    <w:rsid w:val="008D622B"/>
    <w:rsid w:val="008D666C"/>
    <w:rsid w:val="008D7B54"/>
    <w:rsid w:val="008E0C9D"/>
    <w:rsid w:val="008E155C"/>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5727"/>
    <w:rsid w:val="00977010"/>
    <w:rsid w:val="00977D02"/>
    <w:rsid w:val="009809BB"/>
    <w:rsid w:val="0098364B"/>
    <w:rsid w:val="00985C28"/>
    <w:rsid w:val="009911AF"/>
    <w:rsid w:val="00991875"/>
    <w:rsid w:val="00991F92"/>
    <w:rsid w:val="00992985"/>
    <w:rsid w:val="00993889"/>
    <w:rsid w:val="0099551B"/>
    <w:rsid w:val="00995946"/>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51A"/>
    <w:rsid w:val="009D6BCA"/>
    <w:rsid w:val="009E0F62"/>
    <w:rsid w:val="009E4A58"/>
    <w:rsid w:val="009E5A2D"/>
    <w:rsid w:val="009E5AB2"/>
    <w:rsid w:val="009E6219"/>
    <w:rsid w:val="009F03B3"/>
    <w:rsid w:val="009F2505"/>
    <w:rsid w:val="00A0096C"/>
    <w:rsid w:val="00A01757"/>
    <w:rsid w:val="00A028C0"/>
    <w:rsid w:val="00A02BAE"/>
    <w:rsid w:val="00A06A6B"/>
    <w:rsid w:val="00A07A8E"/>
    <w:rsid w:val="00A07E47"/>
    <w:rsid w:val="00A129D0"/>
    <w:rsid w:val="00A12C33"/>
    <w:rsid w:val="00A138BA"/>
    <w:rsid w:val="00A14C8E"/>
    <w:rsid w:val="00A153D9"/>
    <w:rsid w:val="00A15F09"/>
    <w:rsid w:val="00A169B6"/>
    <w:rsid w:val="00A2271D"/>
    <w:rsid w:val="00A237D5"/>
    <w:rsid w:val="00A27331"/>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269"/>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424"/>
    <w:rsid w:val="00AB3240"/>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2F72"/>
    <w:rsid w:val="00B4346D"/>
    <w:rsid w:val="00B440F4"/>
    <w:rsid w:val="00B447A5"/>
    <w:rsid w:val="00B4654C"/>
    <w:rsid w:val="00B47293"/>
    <w:rsid w:val="00B50E50"/>
    <w:rsid w:val="00B52120"/>
    <w:rsid w:val="00B54ABC"/>
    <w:rsid w:val="00B56FBE"/>
    <w:rsid w:val="00B57E55"/>
    <w:rsid w:val="00B60ACF"/>
    <w:rsid w:val="00B62B58"/>
    <w:rsid w:val="00B65149"/>
    <w:rsid w:val="00B66567"/>
    <w:rsid w:val="00B66F52"/>
    <w:rsid w:val="00B66FE5"/>
    <w:rsid w:val="00B72880"/>
    <w:rsid w:val="00B758BF"/>
    <w:rsid w:val="00B77EC8"/>
    <w:rsid w:val="00B827A6"/>
    <w:rsid w:val="00B831CE"/>
    <w:rsid w:val="00B83557"/>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30B8"/>
    <w:rsid w:val="00BE5B52"/>
    <w:rsid w:val="00BE7B8D"/>
    <w:rsid w:val="00BF0993"/>
    <w:rsid w:val="00BF10A9"/>
    <w:rsid w:val="00BF1703"/>
    <w:rsid w:val="00BF231C"/>
    <w:rsid w:val="00BF51E5"/>
    <w:rsid w:val="00BF74A6"/>
    <w:rsid w:val="00BF7A4E"/>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3CB1"/>
    <w:rsid w:val="00C44BF5"/>
    <w:rsid w:val="00C521D6"/>
    <w:rsid w:val="00C55232"/>
    <w:rsid w:val="00C553A4"/>
    <w:rsid w:val="00C55A06"/>
    <w:rsid w:val="00C55D03"/>
    <w:rsid w:val="00C601BC"/>
    <w:rsid w:val="00C60A3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3785"/>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9D8"/>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2D86"/>
    <w:rsid w:val="00D93030"/>
    <w:rsid w:val="00D950E1"/>
    <w:rsid w:val="00D952A6"/>
    <w:rsid w:val="00D97F99"/>
    <w:rsid w:val="00DA1E08"/>
    <w:rsid w:val="00DA24F8"/>
    <w:rsid w:val="00DA28E8"/>
    <w:rsid w:val="00DA38D3"/>
    <w:rsid w:val="00DA3932"/>
    <w:rsid w:val="00DA3AFC"/>
    <w:rsid w:val="00DA64F8"/>
    <w:rsid w:val="00DA651E"/>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37AE5"/>
    <w:rsid w:val="00E44A83"/>
    <w:rsid w:val="00E47B5B"/>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2C59"/>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63B"/>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5B89"/>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C3795"/>
  <w15:docId w15:val="{5122430C-9315-4A2E-8D22-F0838284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171250"/>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E:\360Downloads\SET2020\StandardEditor\template\&#20225;&#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78E52F753E466C9FE833ED699ACD83"/>
        <w:category>
          <w:name w:val="常规"/>
          <w:gallery w:val="placeholder"/>
        </w:category>
        <w:types>
          <w:type w:val="bbPlcHdr"/>
        </w:types>
        <w:behaviors>
          <w:behavior w:val="content"/>
        </w:behaviors>
        <w:guid w:val="{B0C173E9-2F47-4F4F-B8A6-597102F5EAAE}"/>
      </w:docPartPr>
      <w:docPartBody>
        <w:p w:rsidR="000E104B" w:rsidRDefault="002C0841">
          <w:pPr>
            <w:pStyle w:val="F078E52F753E466C9FE833ED699ACD83"/>
          </w:pPr>
          <w:r w:rsidRPr="00751A05">
            <w:rPr>
              <w:rStyle w:val="a3"/>
              <w:rFonts w:hint="eastAsia"/>
            </w:rPr>
            <w:t>单击或点击此处输入文字。</w:t>
          </w:r>
        </w:p>
      </w:docPartBody>
    </w:docPart>
    <w:docPart>
      <w:docPartPr>
        <w:name w:val="FE9D9600C8434ABF95B748C2BBF87E84"/>
        <w:category>
          <w:name w:val="常规"/>
          <w:gallery w:val="placeholder"/>
        </w:category>
        <w:types>
          <w:type w:val="bbPlcHdr"/>
        </w:types>
        <w:behaviors>
          <w:behavior w:val="content"/>
        </w:behaviors>
        <w:guid w:val="{88CA36FA-C2AE-415C-BDBF-E59653C9D1CC}"/>
      </w:docPartPr>
      <w:docPartBody>
        <w:p w:rsidR="000E104B" w:rsidRDefault="002C0841">
          <w:pPr>
            <w:pStyle w:val="FE9D9600C8434ABF95B748C2BBF87E84"/>
          </w:pPr>
          <w:r w:rsidRPr="00FB6243">
            <w:rPr>
              <w:rStyle w:val="a3"/>
              <w:rFonts w:hint="eastAsia"/>
            </w:rPr>
            <w:t>选择一项。</w:t>
          </w:r>
        </w:p>
      </w:docPartBody>
    </w:docPart>
    <w:docPart>
      <w:docPartPr>
        <w:name w:val="2AE625D694194FA6AFB7E496086A36AD"/>
        <w:category>
          <w:name w:val="常规"/>
          <w:gallery w:val="placeholder"/>
        </w:category>
        <w:types>
          <w:type w:val="bbPlcHdr"/>
        </w:types>
        <w:behaviors>
          <w:behavior w:val="content"/>
        </w:behaviors>
        <w:guid w:val="{7790D482-0A95-442E-9E32-4E65F9642640}"/>
      </w:docPartPr>
      <w:docPartBody>
        <w:p w:rsidR="000E104B" w:rsidRDefault="002C0841">
          <w:pPr>
            <w:pStyle w:val="2AE625D694194FA6AFB7E496086A36A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41"/>
    <w:rsid w:val="000E104B"/>
    <w:rsid w:val="00112C9C"/>
    <w:rsid w:val="00160ECA"/>
    <w:rsid w:val="002C0841"/>
    <w:rsid w:val="007B54C8"/>
    <w:rsid w:val="0092025F"/>
    <w:rsid w:val="00A50E92"/>
    <w:rsid w:val="00DC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078E52F753E466C9FE833ED699ACD83">
    <w:name w:val="F078E52F753E466C9FE833ED699ACD83"/>
    <w:pPr>
      <w:widowControl w:val="0"/>
      <w:jc w:val="both"/>
    </w:pPr>
  </w:style>
  <w:style w:type="paragraph" w:customStyle="1" w:styleId="FE9D9600C8434ABF95B748C2BBF87E84">
    <w:name w:val="FE9D9600C8434ABF95B748C2BBF87E84"/>
    <w:pPr>
      <w:widowControl w:val="0"/>
      <w:jc w:val="both"/>
    </w:pPr>
  </w:style>
  <w:style w:type="paragraph" w:customStyle="1" w:styleId="2AE625D694194FA6AFB7E496086A36AD">
    <w:name w:val="2AE625D694194FA6AFB7E496086A36A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97050-DC95-4C5A-9AAA-F0871710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企业标准</Template>
  <TotalTime>24</TotalTime>
  <Pages>6</Pages>
  <Words>279</Words>
  <Characters>1592</Characters>
  <Application>Microsoft Office Word</Application>
  <DocSecurity>0</DocSecurity>
  <Lines>13</Lines>
  <Paragraphs>3</Paragraphs>
  <ScaleCrop>false</ScaleCrop>
  <Company>PCMI</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dc:title>
  <dc:subject/>
  <dc:creator>章逸然</dc:creator>
  <cp:keywords/>
  <dc:description>&lt;config cover="true" show_menu="true" version="1.0.0" doctype="SDKXY"&gt;_x000d_
&lt;/config&gt;</dc:description>
  <cp:lastModifiedBy>章逸然</cp:lastModifiedBy>
  <cp:revision>7</cp:revision>
  <cp:lastPrinted>2020-08-30T10:00:00Z</cp:lastPrinted>
  <dcterms:created xsi:type="dcterms:W3CDTF">2021-09-14T05:53:00Z</dcterms:created>
  <dcterms:modified xsi:type="dcterms:W3CDTF">2021-11-03T00:50:00Z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企业标准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